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04" w:rsidRPr="00EF377A" w:rsidRDefault="009437F0" w:rsidP="00DC5693">
      <w:pPr>
        <w:pStyle w:val="Title"/>
        <w:rPr>
          <w:sz w:val="32"/>
        </w:rPr>
      </w:pPr>
      <w:r w:rsidRPr="00EF377A">
        <w:rPr>
          <w:sz w:val="32"/>
        </w:rPr>
        <w:t>2</w:t>
      </w:r>
      <w:r w:rsidRPr="00EF377A">
        <w:rPr>
          <w:sz w:val="32"/>
          <w:vertAlign w:val="superscript"/>
        </w:rPr>
        <w:t>nd</w:t>
      </w:r>
      <w:r w:rsidRPr="00EF377A">
        <w:rPr>
          <w:sz w:val="32"/>
        </w:rPr>
        <w:t xml:space="preserve"> </w:t>
      </w:r>
      <w:r w:rsidR="006209C0" w:rsidRPr="00EF377A">
        <w:rPr>
          <w:sz w:val="32"/>
        </w:rPr>
        <w:t>KEFRI Institutional Colloquium Report</w:t>
      </w:r>
    </w:p>
    <w:p w:rsidR="006209C0" w:rsidRPr="00EF377A" w:rsidRDefault="006209C0" w:rsidP="00DC5693">
      <w:pPr>
        <w:pStyle w:val="Heading1"/>
        <w:rPr>
          <w:sz w:val="28"/>
        </w:rPr>
      </w:pPr>
      <w:r w:rsidRPr="00EF377A">
        <w:rPr>
          <w:sz w:val="28"/>
        </w:rPr>
        <w:t>Introduction</w:t>
      </w:r>
    </w:p>
    <w:p w:rsidR="006209C0" w:rsidRPr="009437F0" w:rsidRDefault="006209C0" w:rsidP="009437F0">
      <w:pPr>
        <w:jc w:val="both"/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</w:pPr>
      <w:r>
        <w:t xml:space="preserve">The </w:t>
      </w:r>
      <w:r w:rsidR="009437F0">
        <w:t>2</w:t>
      </w:r>
      <w:r w:rsidR="009437F0" w:rsidRPr="009437F0">
        <w:rPr>
          <w:vertAlign w:val="superscript"/>
        </w:rPr>
        <w:t>nd</w:t>
      </w:r>
      <w:r w:rsidR="009437F0">
        <w:t xml:space="preserve"> </w:t>
      </w:r>
      <w:r>
        <w:t xml:space="preserve">KEFRI Institutional Colloquium was held on </w:t>
      </w:r>
      <w:r w:rsidR="009437F0">
        <w:t>5</w:t>
      </w:r>
      <w:r w:rsidR="009437F0" w:rsidRPr="009437F0">
        <w:rPr>
          <w:vertAlign w:val="superscript"/>
        </w:rPr>
        <w:t>th</w:t>
      </w:r>
      <w:r w:rsidR="009437F0">
        <w:t xml:space="preserve"> May</w:t>
      </w:r>
      <w:r>
        <w:t xml:space="preserve"> 2022 at KEFRI </w:t>
      </w:r>
      <w:r w:rsidR="00DC5693">
        <w:t>headquarters</w:t>
      </w:r>
      <w:r>
        <w:t xml:space="preserve">’ auditorium. It was attended by </w:t>
      </w:r>
      <w:r w:rsidR="009437F0">
        <w:t>69</w:t>
      </w:r>
      <w:r>
        <w:t xml:space="preserve"> </w:t>
      </w:r>
      <w:r w:rsidR="00DC5693">
        <w:t>physical</w:t>
      </w:r>
      <w:r>
        <w:t xml:space="preserve"> and </w:t>
      </w:r>
      <w:r w:rsidR="009437F0">
        <w:t>49</w:t>
      </w:r>
      <w:r>
        <w:t xml:space="preserve"> virtual participants. The presenter was Dr. </w:t>
      </w:r>
      <w:r w:rsidR="009437F0">
        <w:t>Joshua Cheboiwo – KEFRI Director</w:t>
      </w:r>
      <w:r>
        <w:t xml:space="preserve">. He presented on </w:t>
      </w:r>
      <w:r w:rsidR="004B0C80">
        <w:t>“</w:t>
      </w:r>
      <w:r w:rsidR="009437F0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The role of forestry research in trade and socioeconomic development in Kenya in the 21</w:t>
      </w:r>
      <w:r w:rsidR="009437F0" w:rsidRPr="002C65E6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  <w:vertAlign w:val="superscript"/>
        </w:rPr>
        <w:t>st</w:t>
      </w:r>
      <w:r w:rsidR="009437F0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 xml:space="preserve"> Century.</w:t>
      </w:r>
      <w:r w:rsidR="004B0C80">
        <w:t>”</w:t>
      </w:r>
    </w:p>
    <w:p w:rsidR="00DC5693" w:rsidRDefault="00FD2E7C">
      <w:r>
        <w:t xml:space="preserve">The colloquium started at </w:t>
      </w:r>
      <w:r w:rsidR="009437F0">
        <w:t>9</w:t>
      </w:r>
      <w:r>
        <w:t xml:space="preserve">.00am with a </w:t>
      </w:r>
      <w:r w:rsidR="007C01D0">
        <w:t>word</w:t>
      </w:r>
      <w:r>
        <w:t xml:space="preserve"> of prayer by </w:t>
      </w:r>
      <w:r w:rsidR="009437F0">
        <w:t xml:space="preserve">Angela </w:t>
      </w:r>
      <w:proofErr w:type="spellStart"/>
      <w:r w:rsidR="009437F0">
        <w:t>Muthama</w:t>
      </w:r>
      <w:proofErr w:type="spellEnd"/>
      <w:r>
        <w:t xml:space="preserve"> and Dr. Mbuvi welcomed all members presented before inviting Dr. </w:t>
      </w:r>
      <w:proofErr w:type="spellStart"/>
      <w:r w:rsidR="009437F0">
        <w:t>Mulatya</w:t>
      </w:r>
      <w:proofErr w:type="spellEnd"/>
      <w:r>
        <w:t xml:space="preserve"> to</w:t>
      </w:r>
      <w:r w:rsidR="007C01D0">
        <w:t xml:space="preserve"> introduce </w:t>
      </w:r>
      <w:r w:rsidR="009437F0">
        <w:t xml:space="preserve">the Speaker – Dr. Joshua Cheboiwo. Dr. </w:t>
      </w:r>
      <w:proofErr w:type="spellStart"/>
      <w:r w:rsidR="009437F0">
        <w:t>Mulatya</w:t>
      </w:r>
      <w:proofErr w:type="spellEnd"/>
      <w:r w:rsidR="009437F0">
        <w:t xml:space="preserve"> read through the speakers profile and called for a 2 minutes video on the views of the presenter on colloquiums and the topic to be presented. </w:t>
      </w:r>
    </w:p>
    <w:p w:rsidR="009437F0" w:rsidRPr="00EF377A" w:rsidRDefault="00C83AFF" w:rsidP="009437F0">
      <w:pPr>
        <w:pStyle w:val="Heading1"/>
        <w:rPr>
          <w:sz w:val="28"/>
        </w:rPr>
      </w:pPr>
      <w:r w:rsidRPr="00EF377A">
        <w:rPr>
          <w:sz w:val="28"/>
        </w:rPr>
        <w:t xml:space="preserve">The Presentation: </w:t>
      </w:r>
      <w:r w:rsidR="009437F0" w:rsidRPr="00EF377A">
        <w:rPr>
          <w:sz w:val="28"/>
        </w:rPr>
        <w:t>The role of forestry research in trade and socioeconomic development in Kenya in the 21</w:t>
      </w:r>
      <w:r w:rsidR="009437F0" w:rsidRPr="00EF377A">
        <w:rPr>
          <w:sz w:val="28"/>
          <w:vertAlign w:val="superscript"/>
        </w:rPr>
        <w:t>st</w:t>
      </w:r>
      <w:r w:rsidR="009437F0" w:rsidRPr="00EF377A">
        <w:rPr>
          <w:sz w:val="28"/>
        </w:rPr>
        <w:t xml:space="preserve"> Century.</w:t>
      </w:r>
    </w:p>
    <w:p w:rsidR="00193765" w:rsidRDefault="00C83AFF">
      <w:r>
        <w:t xml:space="preserve">Dr. </w:t>
      </w:r>
      <w:r w:rsidR="00193765">
        <w:t xml:space="preserve">Cheboiwo presented on the historical back </w:t>
      </w:r>
      <w:proofErr w:type="spellStart"/>
      <w:r w:rsidR="00193765">
        <w:t>groud</w:t>
      </w:r>
      <w:proofErr w:type="spellEnd"/>
      <w:r w:rsidR="00193765">
        <w:t xml:space="preserve"> of the markets, marketing and economics of forest trade since 1952. And explained the role of forests in wealth </w:t>
      </w:r>
      <w:r w:rsidR="003E1533">
        <w:t>creation</w:t>
      </w:r>
      <w:r w:rsidR="00193765">
        <w:t xml:space="preserve">, employment and </w:t>
      </w:r>
      <w:r w:rsidR="003E1533">
        <w:t>source</w:t>
      </w:r>
      <w:r w:rsidR="00193765">
        <w:t xml:space="preserve"> of raw </w:t>
      </w:r>
      <w:r w:rsidR="003E1533">
        <w:t>materials</w:t>
      </w:r>
      <w:r w:rsidR="00193765">
        <w:t xml:space="preserve"> for various industries. </w:t>
      </w:r>
    </w:p>
    <w:p w:rsidR="00193765" w:rsidRDefault="00193765">
      <w:r>
        <w:t xml:space="preserve">He </w:t>
      </w:r>
      <w:r w:rsidR="003E1533">
        <w:t>presented</w:t>
      </w:r>
      <w:r>
        <w:t xml:space="preserve"> on the overview of the forestry sector in </w:t>
      </w:r>
      <w:r w:rsidR="003E1533">
        <w:t>Kenya</w:t>
      </w:r>
      <w:r>
        <w:t xml:space="preserve"> and named the following players in forest products trade: farmers, companies, social investors, and public agencies. He said that Kenya is a net importer of wood from </w:t>
      </w:r>
      <w:r w:rsidR="003E1533">
        <w:t>neighboring</w:t>
      </w:r>
      <w:r>
        <w:t xml:space="preserve"> countries especially Tanzania and DRC.</w:t>
      </w:r>
      <w:r w:rsidR="00831AF0">
        <w:t xml:space="preserve"> The presentation is attached </w:t>
      </w:r>
      <w:r w:rsidR="00831AF0" w:rsidRPr="00072C1A">
        <w:t>here:</w:t>
      </w:r>
      <w:r w:rsidR="00072C1A">
        <w:t xml:space="preserve"> </w:t>
      </w:r>
      <w:hyperlink r:id="rId6" w:history="1">
        <w:r w:rsidR="00733E12" w:rsidRPr="00381846">
          <w:rPr>
            <w:rStyle w:val="Hyperlink"/>
          </w:rPr>
          <w:t>http://km.kefri.org:8085/pub/Main/NdKEFRIInstitutionalColloquiumSuccessStories/The%20role%20of%20forestry%20research%20in%20trade%20and%20socioeconomic%20development.pptx</w:t>
        </w:r>
      </w:hyperlink>
      <w:r w:rsidR="00733E12">
        <w:t xml:space="preserve"> </w:t>
      </w:r>
    </w:p>
    <w:p w:rsidR="00193765" w:rsidRDefault="00193765">
      <w:r>
        <w:t>Some of the recommendations given include:</w:t>
      </w:r>
      <w:r w:rsidR="00072C1A">
        <w:t xml:space="preserve"> </w:t>
      </w:r>
    </w:p>
    <w:p w:rsidR="00193765" w:rsidRDefault="00193765" w:rsidP="00193765">
      <w:pPr>
        <w:pStyle w:val="ListParagraph"/>
        <w:numPr>
          <w:ilvl w:val="0"/>
          <w:numId w:val="3"/>
        </w:numPr>
      </w:pPr>
      <w:r>
        <w:t>Central repository of data on forest trade, markets and marketing to be established</w:t>
      </w:r>
    </w:p>
    <w:p w:rsidR="00193765" w:rsidRDefault="00193765" w:rsidP="00193765">
      <w:pPr>
        <w:pStyle w:val="ListParagraph"/>
        <w:numPr>
          <w:ilvl w:val="0"/>
          <w:numId w:val="3"/>
        </w:numPr>
      </w:pPr>
      <w:r>
        <w:t xml:space="preserve">Creation of woodwork hub in </w:t>
      </w:r>
      <w:r w:rsidR="003E1533">
        <w:t>Kenya</w:t>
      </w:r>
    </w:p>
    <w:p w:rsidR="00DB0C69" w:rsidRPr="00EF377A" w:rsidRDefault="00DB0C69" w:rsidP="007C01D0">
      <w:pPr>
        <w:pStyle w:val="Heading1"/>
        <w:rPr>
          <w:sz w:val="28"/>
        </w:rPr>
      </w:pPr>
      <w:r w:rsidRPr="00EF377A">
        <w:rPr>
          <w:sz w:val="28"/>
        </w:rPr>
        <w:t>The way forward</w:t>
      </w:r>
    </w:p>
    <w:p w:rsidR="00DB0C69" w:rsidRDefault="00DB0C69" w:rsidP="007C01D0">
      <w:pPr>
        <w:pStyle w:val="ListParagraph"/>
        <w:numPr>
          <w:ilvl w:val="0"/>
          <w:numId w:val="2"/>
        </w:numPr>
      </w:pPr>
      <w:r>
        <w:t xml:space="preserve">KEFRI to </w:t>
      </w:r>
      <w:r w:rsidR="00831AF0">
        <w:t>establish a data repository for forest markets, marketing and trade</w:t>
      </w:r>
    </w:p>
    <w:p w:rsidR="00831AF0" w:rsidRDefault="00831AF0" w:rsidP="007C01D0">
      <w:pPr>
        <w:pStyle w:val="ListParagraph"/>
        <w:numPr>
          <w:ilvl w:val="0"/>
          <w:numId w:val="2"/>
        </w:numPr>
      </w:pPr>
      <w:r>
        <w:t>KENYA to create a woodwork hub</w:t>
      </w:r>
    </w:p>
    <w:p w:rsidR="00831AF0" w:rsidRPr="00072C1A" w:rsidRDefault="00831AF0" w:rsidP="007C01D0">
      <w:pPr>
        <w:pStyle w:val="ListParagraph"/>
        <w:numPr>
          <w:ilvl w:val="0"/>
          <w:numId w:val="2"/>
        </w:numPr>
      </w:pPr>
      <w:r w:rsidRPr="00072C1A">
        <w:t xml:space="preserve">KEFRI to operationalize the </w:t>
      </w:r>
      <w:r w:rsidR="00072C1A" w:rsidRPr="00072C1A">
        <w:t>commercial forest information center</w:t>
      </w:r>
    </w:p>
    <w:p w:rsidR="00DB0C69" w:rsidRPr="00EF377A" w:rsidRDefault="00DB0C69" w:rsidP="007C01D0">
      <w:pPr>
        <w:pStyle w:val="Heading1"/>
        <w:rPr>
          <w:sz w:val="28"/>
        </w:rPr>
      </w:pPr>
      <w:r w:rsidRPr="00EF377A">
        <w:rPr>
          <w:sz w:val="28"/>
        </w:rPr>
        <w:t>Discussions</w:t>
      </w:r>
    </w:p>
    <w:p w:rsidR="00831AF0" w:rsidRDefault="00831AF0" w:rsidP="00831AF0">
      <w:r>
        <w:t>Discussions were based on the following issues:</w:t>
      </w:r>
    </w:p>
    <w:p w:rsidR="00831AF0" w:rsidRDefault="00831AF0" w:rsidP="00831AF0">
      <w:pPr>
        <w:pStyle w:val="ListParagraph"/>
        <w:numPr>
          <w:ilvl w:val="0"/>
          <w:numId w:val="4"/>
        </w:numPr>
      </w:pPr>
      <w:r>
        <w:t>Smuggling of forest products into Kenyan economy</w:t>
      </w:r>
    </w:p>
    <w:p w:rsidR="00831AF0" w:rsidRDefault="00831AF0" w:rsidP="00831AF0">
      <w:pPr>
        <w:pStyle w:val="ListParagraph"/>
        <w:numPr>
          <w:ilvl w:val="0"/>
          <w:numId w:val="4"/>
        </w:numPr>
      </w:pPr>
      <w:r>
        <w:t>Standardization and certification of forest products</w:t>
      </w:r>
    </w:p>
    <w:p w:rsidR="00831AF0" w:rsidRDefault="00831AF0" w:rsidP="00831AF0">
      <w:pPr>
        <w:pStyle w:val="ListParagraph"/>
        <w:numPr>
          <w:ilvl w:val="0"/>
          <w:numId w:val="4"/>
        </w:numPr>
      </w:pPr>
      <w:r>
        <w:t>Role of youth in forest products trade</w:t>
      </w:r>
    </w:p>
    <w:p w:rsidR="00831AF0" w:rsidRDefault="00831AF0" w:rsidP="00831AF0">
      <w:pPr>
        <w:pStyle w:val="ListParagraph"/>
        <w:numPr>
          <w:ilvl w:val="0"/>
          <w:numId w:val="4"/>
        </w:numPr>
      </w:pPr>
      <w:r>
        <w:t>Predication models</w:t>
      </w:r>
    </w:p>
    <w:p w:rsidR="00831AF0" w:rsidRDefault="00831AF0" w:rsidP="00831AF0">
      <w:pPr>
        <w:pStyle w:val="ListParagraph"/>
        <w:numPr>
          <w:ilvl w:val="0"/>
          <w:numId w:val="4"/>
        </w:numPr>
      </w:pPr>
      <w:r>
        <w:t>Value addition</w:t>
      </w:r>
    </w:p>
    <w:p w:rsidR="00831AF0" w:rsidRDefault="00831AF0" w:rsidP="00831AF0">
      <w:pPr>
        <w:pStyle w:val="ListParagraph"/>
        <w:numPr>
          <w:ilvl w:val="0"/>
          <w:numId w:val="4"/>
        </w:numPr>
      </w:pPr>
      <w:r>
        <w:t>Infrastructur</w:t>
      </w:r>
      <w:bookmarkStart w:id="0" w:name="_GoBack"/>
      <w:bookmarkEnd w:id="0"/>
      <w:r>
        <w:t>al development verses conservation</w:t>
      </w:r>
    </w:p>
    <w:p w:rsidR="000E4E88" w:rsidRDefault="00831AF0" w:rsidP="00B569BD">
      <w:pPr>
        <w:pStyle w:val="ListParagraph"/>
        <w:numPr>
          <w:ilvl w:val="0"/>
          <w:numId w:val="4"/>
        </w:numPr>
      </w:pPr>
      <w:r>
        <w:t>Ban on logging</w:t>
      </w:r>
    </w:p>
    <w:sectPr w:rsidR="000E4E88" w:rsidSect="00EF377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C8167B"/>
    <w:multiLevelType w:val="hybridMultilevel"/>
    <w:tmpl w:val="6DAB9C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87198"/>
    <w:multiLevelType w:val="hybridMultilevel"/>
    <w:tmpl w:val="474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0DC"/>
    <w:multiLevelType w:val="hybridMultilevel"/>
    <w:tmpl w:val="99F8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625D"/>
    <w:multiLevelType w:val="hybridMultilevel"/>
    <w:tmpl w:val="A08529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8BB37F"/>
    <w:multiLevelType w:val="hybridMultilevel"/>
    <w:tmpl w:val="244363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A8A1E55"/>
    <w:multiLevelType w:val="hybridMultilevel"/>
    <w:tmpl w:val="9FEA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389E"/>
    <w:multiLevelType w:val="hybridMultilevel"/>
    <w:tmpl w:val="9EF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C0"/>
    <w:rsid w:val="00072C1A"/>
    <w:rsid w:val="000E4E88"/>
    <w:rsid w:val="00193765"/>
    <w:rsid w:val="001966D0"/>
    <w:rsid w:val="001C2F5D"/>
    <w:rsid w:val="0036172F"/>
    <w:rsid w:val="00373780"/>
    <w:rsid w:val="003E1533"/>
    <w:rsid w:val="00444497"/>
    <w:rsid w:val="004B0C80"/>
    <w:rsid w:val="005B0BE0"/>
    <w:rsid w:val="006209C0"/>
    <w:rsid w:val="00733E12"/>
    <w:rsid w:val="007C01D0"/>
    <w:rsid w:val="00831AF0"/>
    <w:rsid w:val="00853A87"/>
    <w:rsid w:val="008E2EBE"/>
    <w:rsid w:val="009437F0"/>
    <w:rsid w:val="00A72C3F"/>
    <w:rsid w:val="00C83AFF"/>
    <w:rsid w:val="00CD131D"/>
    <w:rsid w:val="00D82B86"/>
    <w:rsid w:val="00D95204"/>
    <w:rsid w:val="00DB0C69"/>
    <w:rsid w:val="00DC5693"/>
    <w:rsid w:val="00EF377A"/>
    <w:rsid w:val="00F1465A"/>
    <w:rsid w:val="00FB2EBF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3962-F5A6-4577-B5F6-9CD2C016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5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C01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0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B2EB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2EBF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B2EB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B2EBF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B2EBF"/>
    <w:rPr>
      <w:rFonts w:ascii="Times New Roman" w:hAnsi="Times New Roman" w:cs="Times New Roman"/>
      <w:b/>
      <w:bCs/>
      <w:color w:val="527C22"/>
      <w:sz w:val="40"/>
      <w:szCs w:val="40"/>
    </w:rPr>
  </w:style>
  <w:style w:type="character" w:customStyle="1" w:styleId="A11">
    <w:name w:val="A11"/>
    <w:uiPriority w:val="99"/>
    <w:rsid w:val="00FB2EB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8">
    <w:name w:val="A8"/>
    <w:uiPriority w:val="99"/>
    <w:rsid w:val="00FB2EBF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3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m.kefri.org:8085/pub/Main/NdKEFRIInstitutionalColloquiumSuccessStories/The%20role%20of%20forestry%20research%20in%20trade%20and%20socioeconomic%20development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DC5B-F166-4414-BE0E-7E1C668B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2022-05-09T08:06:00Z</dcterms:created>
  <dcterms:modified xsi:type="dcterms:W3CDTF">2022-05-09T08:06:00Z</dcterms:modified>
</cp:coreProperties>
</file>